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7732C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SZKOLNY REGULAMIN </w:t>
      </w:r>
      <w:r w:rsidRPr="0027732C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KORZYSTANIA Z DARMOWYCH PODRĘCZNIKÓW, MATERIAŁÓW EDUKACYJNYCH </w:t>
      </w:r>
      <w:r w:rsidRPr="0027732C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ORAZ MATERIAŁÓW ĆWICZENIOWYCH.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Szkoła Podstawowa im. Jana Brzechwy </w:t>
      </w:r>
      <w:r w:rsidRPr="0027732C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w  Radawnicy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  Przedmiot Regulaminu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„Szkolny regulamin korzystania z darmowych podręczników, materiałów edukacyjnych oraz materiałów ćwiczeniowych”, zwany dalej „Regulaminem” reguluje:</w:t>
      </w:r>
    </w:p>
    <w:p w:rsidR="0027732C" w:rsidRPr="0027732C" w:rsidRDefault="0027732C" w:rsidP="0027732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przyjęcia podręczników i materiałów edukacyjnych na </w:t>
      </w:r>
      <w:proofErr w:type="spellStart"/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im. Jana Brzechwy w Radawnicy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732C" w:rsidRPr="0027732C" w:rsidRDefault="0027732C" w:rsidP="0027732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związane z wypożyczeniem i zapewnieniem uczniom dostępu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podręczników, materiałów edukacyjnych i materiałów ćwiczeniowych,</w:t>
      </w:r>
    </w:p>
    <w:p w:rsidR="0027732C" w:rsidRPr="0027732C" w:rsidRDefault="0027732C" w:rsidP="0027732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odpowiedzialności za wypożyczone podręczniki i materiały edukacyjne,</w:t>
      </w:r>
    </w:p>
    <w:p w:rsidR="0027732C" w:rsidRPr="0027732C" w:rsidRDefault="0027732C" w:rsidP="0027732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w przypadku zagubienia, zniszczenia podręcznika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materiałów edukacyjnych,</w:t>
      </w:r>
    </w:p>
    <w:p w:rsidR="0027732C" w:rsidRPr="0027732C" w:rsidRDefault="0027732C" w:rsidP="0027732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przypadku przeniesienia ucznia, w trakcie roku szkolnego, do innej placówki.</w:t>
      </w:r>
    </w:p>
    <w:p w:rsidR="0027732C" w:rsidRPr="0027732C" w:rsidRDefault="0027732C" w:rsidP="002773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i jego rodzice/prawni opiekunowie powinni zaznajomić się z Regulaminem.</w:t>
      </w:r>
    </w:p>
    <w:p w:rsidR="0027732C" w:rsidRPr="0027732C" w:rsidRDefault="0027732C" w:rsidP="002773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materiałów bibliotecznych podlega rejestracji.</w:t>
      </w:r>
    </w:p>
    <w:p w:rsidR="0027732C" w:rsidRPr="0027732C" w:rsidRDefault="0027732C" w:rsidP="0027732C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  Słowniczek</w:t>
      </w:r>
    </w:p>
    <w:p w:rsidR="0027732C" w:rsidRPr="0027732C" w:rsidRDefault="0027732C" w:rsidP="0027732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 w Regulaminie terminy oznaczają:</w:t>
      </w:r>
    </w:p>
    <w:p w:rsidR="0027732C" w:rsidRPr="0027732C" w:rsidRDefault="0027732C" w:rsidP="0027732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Jana Brzechwy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w Radawnicy,</w:t>
      </w:r>
    </w:p>
    <w:p w:rsidR="0027732C" w:rsidRPr="0027732C" w:rsidRDefault="0027732C" w:rsidP="0027732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– uczeń realizujący obowiązek szkolny – ujęty w księdze uczniów Szkoły Podstawowej im. Jana Brzechwy w Radawnicy,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 ucznia – należy przez to rozumieć także opiekuna prawnego ucznia,</w:t>
      </w:r>
    </w:p>
    <w:p w:rsidR="0027732C" w:rsidRPr="0027732C" w:rsidRDefault="0027732C" w:rsidP="0027732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– podręcznik dopuszczony do użytku szkolnego,</w:t>
      </w:r>
    </w:p>
    <w:p w:rsidR="0027732C" w:rsidRPr="0027732C" w:rsidRDefault="0027732C" w:rsidP="0027732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edukacyjny – materiał zastępujący lub uzupełniający podręcznik, umożliwiający realizację programu nauczania,</w:t>
      </w:r>
    </w:p>
    <w:p w:rsidR="0027732C" w:rsidRPr="0027732C" w:rsidRDefault="0027732C" w:rsidP="0027732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ćwiczeniowy – materiał przeznaczony dla uczniów służący utrwalaniu ich wiedzy i umiejętności,</w:t>
      </w:r>
    </w:p>
    <w:p w:rsidR="0027732C" w:rsidRPr="0027732C" w:rsidRDefault="0027732C" w:rsidP="0027732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– Gmina Złotów,</w:t>
      </w:r>
    </w:p>
    <w:p w:rsidR="0027732C" w:rsidRPr="0027732C" w:rsidRDefault="0027732C" w:rsidP="0027732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– dotacja docelowa, o której mowa w art.2ae, pkt 5 ustawy o systemie oświaty (dz. U. z 2004r., poz. 811).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ROZDZIAŁ II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BIBLIOTEKI SZKOLNEJ W ZAKRESIE KORZYSTANIA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DARMOWYCH PODRĘCZNIKÓW,  MATERIAŁÓW EDUKACYJNYCH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MATERIAŁÓW ĆWICZENIOWYCH.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  Przyjęcie podręczników, materiałów edukacyjnych i materiałów ćwiczeniowych.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Podręczniki, materiały edukacyjne są własnością organu prowadzącego szkołę.</w:t>
      </w:r>
    </w:p>
    <w:p w:rsidR="0027732C" w:rsidRPr="0027732C" w:rsidRDefault="0027732C" w:rsidP="0027732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Podręczniki i materiały edukacyjne  przekazane w ramach dotacji zostają przekazane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stan biblioteki szkolnej i winny być użytkowane przez okres minimum 3 lat.</w:t>
      </w:r>
    </w:p>
    <w:p w:rsidR="0027732C" w:rsidRPr="0027732C" w:rsidRDefault="0027732C" w:rsidP="0027732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ćwiczeniowe, nabyte w ramach dotacji, nauczyciel bibliotekarz przekazuje uczniowi, ich odbiór rodzice ucznia potwierdzają podpisem (zał. 3).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  Procedura wypożyczania podręczników i materiałów edukacyjnych.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Wypożyczenia podręczników i materiałów edukacyjnych dokonuje nauczyciel odpowiedzialny za prowadzenie biblioteki szkolnej.</w:t>
      </w:r>
    </w:p>
    <w:p w:rsidR="0027732C" w:rsidRPr="0027732C" w:rsidRDefault="0027732C" w:rsidP="0027732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na dany rok szkolny są wypożyczane w dniu i godzinach uzgodnionych pomiędzy nauczycielem odpowiedzialnym za prowadzenie biblioteki szkolnej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wychowawcą klasy. Zapis ten stosuje się również do zwrotu podręczników.</w:t>
      </w:r>
    </w:p>
    <w:p w:rsidR="0027732C" w:rsidRPr="0027732C" w:rsidRDefault="0027732C" w:rsidP="0027732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edukacyjne typu atlas, zbiór zadań są na dany rok szkolny wypożyczane nauczycielowi przedmiotu do wykorzystania podczas zajęć dydaktycznych.</w:t>
      </w:r>
    </w:p>
    <w:p w:rsidR="0027732C" w:rsidRPr="0027732C" w:rsidRDefault="0027732C" w:rsidP="0027732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Wypożyczenia dokonuje się na okres 10 miesięcy.</w:t>
      </w:r>
    </w:p>
    <w:p w:rsidR="0027732C" w:rsidRPr="0027732C" w:rsidRDefault="0027732C" w:rsidP="0027732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Biblioteka, w uzasadnionych okolicznościach, może zażądać zwrotu wypożyczonych materiałów w każdym terminie.</w:t>
      </w:r>
    </w:p>
    <w:p w:rsidR="0027732C" w:rsidRPr="0027732C" w:rsidRDefault="0027732C" w:rsidP="0027732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zapoznaje uczniów z Regulaminem przed wypożyczeniem podręczników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odebraniem materiałów ćwiczeniowych. Uczeń potwierdza fakt zapoznania się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akceptację  Regulaminu podpisem (zał. 1).</w:t>
      </w:r>
    </w:p>
    <w:p w:rsidR="0027732C" w:rsidRPr="0027732C" w:rsidRDefault="0027732C" w:rsidP="0027732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na pierwszym spotkaniu z wychowawcą zostanie zapoznany z Regulaminem,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jego akceptację i wzięcie odpowiedzialności za wypożyczone podręczniki potwierdzi podpisem (zał. 2).</w:t>
      </w:r>
    </w:p>
    <w:p w:rsidR="0027732C" w:rsidRPr="0027732C" w:rsidRDefault="0027732C" w:rsidP="0027732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zwrotu podręczników do biblioteki nauczyciele, tj. nauczyciel wychowawca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nauczyciel bibliotekarz dokonują oględzin podręcznika, określając stopień jego zużycia.</w:t>
      </w:r>
    </w:p>
    <w:p w:rsidR="0027732C" w:rsidRPr="0027732C" w:rsidRDefault="0027732C" w:rsidP="0027732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Uczeń, który w trakcie roku szkolnego zostanie przeniesiony do innej placówki zobowiązany jest zwrócić wszystkie wypożyczone podręczniki.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braku zwrotu stosuje się zasady ujęte w § 6.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III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UDOSTĘPNIANIE PODRĘCZNIKI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  Obowiązki ucznia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okres użytkowania podręczników uczeń jest zobowiązany do:</w:t>
      </w:r>
    </w:p>
    <w:p w:rsidR="0027732C" w:rsidRPr="0027732C" w:rsidRDefault="0027732C" w:rsidP="0027732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podręcznika zgodnie z jego przeznaczeniem,</w:t>
      </w:r>
    </w:p>
    <w:p w:rsidR="0027732C" w:rsidRPr="0027732C" w:rsidRDefault="0027732C" w:rsidP="0027732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właściwe i czyste obłożenie książek.</w:t>
      </w:r>
    </w:p>
    <w:p w:rsidR="0027732C" w:rsidRPr="0027732C" w:rsidRDefault="0027732C" w:rsidP="0027732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na bieżąco dokonywać drobnych napraw czy ewentualnej wymiany okładki.</w:t>
      </w:r>
    </w:p>
    <w:p w:rsidR="0027732C" w:rsidRPr="0027732C" w:rsidRDefault="0027732C" w:rsidP="0027732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dokonywania jakichkolwiek wpisów i notatek w podręcznikach, z wyjątkiem użycia ołówka w celu zaznaczenia pracy domowej.</w:t>
      </w:r>
    </w:p>
    <w:p w:rsidR="0027732C" w:rsidRPr="0027732C" w:rsidRDefault="0027732C" w:rsidP="0027732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ze zbliżaniem się terminu zwrotu podręczników uczeń powinien uporządkować podręczniki, tj. powycierać wszystkie wpisy ołówkiem, w razie potrzeby podkleić, obłożyć. </w:t>
      </w:r>
    </w:p>
    <w:p w:rsidR="0027732C" w:rsidRPr="0027732C" w:rsidRDefault="0027732C" w:rsidP="0027732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zwraca podręczniki wraz z ich dodatkowym wyposażeniem (płyty, mapy, plansze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inne).</w:t>
      </w:r>
    </w:p>
    <w:p w:rsidR="0027732C" w:rsidRPr="0027732C" w:rsidRDefault="0027732C" w:rsidP="0027732C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  Zakres odpowiedzialności</w:t>
      </w:r>
    </w:p>
    <w:p w:rsidR="0027732C" w:rsidRPr="0027732C" w:rsidRDefault="0027732C" w:rsidP="0027732C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zgubienia podręcznika lub jego zniszczenia sporządza się protokół, który stanowi załącznik nr 4  niniejszego Regulaminu.</w:t>
      </w:r>
    </w:p>
    <w:p w:rsidR="0027732C" w:rsidRPr="0027732C" w:rsidRDefault="0027732C" w:rsidP="0027732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lang w:eastAsia="pl-PL"/>
        </w:rPr>
        <w:t>W przypadku uszkodzenia, zniszczenia lub niezwrócenia podręcznika:</w:t>
      </w:r>
    </w:p>
    <w:p w:rsidR="0027732C" w:rsidRDefault="0027732C" w:rsidP="0027732C">
      <w:pPr>
        <w:numPr>
          <w:ilvl w:val="1"/>
          <w:numId w:val="0"/>
        </w:numPr>
        <w:spacing w:before="100" w:after="6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27732C">
        <w:rPr>
          <w:rFonts w:ascii="Times New Roman" w:eastAsia="Times New Roman" w:hAnsi="Times New Roman" w:cs="Times New Roman"/>
          <w:bCs/>
          <w:sz w:val="24"/>
          <w:szCs w:val="24"/>
        </w:rPr>
        <w:t xml:space="preserve">zapewnionego przez Ministra Edukacji Narodowej </w:t>
      </w:r>
    </w:p>
    <w:p w:rsidR="0027732C" w:rsidRPr="0027732C" w:rsidRDefault="0027732C" w:rsidP="0027732C">
      <w:pPr>
        <w:numPr>
          <w:ilvl w:val="1"/>
          <w:numId w:val="0"/>
        </w:numPr>
        <w:spacing w:before="100" w:after="60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32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27732C">
        <w:rPr>
          <w:rFonts w:ascii="Times New Roman" w:eastAsia="Times New Roman" w:hAnsi="Times New Roman" w:cs="Times New Roman"/>
          <w:bCs/>
          <w:sz w:val="24"/>
          <w:szCs w:val="24"/>
        </w:rPr>
        <w:t>rodzic ucznia dokonuje zwrotu równowartości  podręcznika na rachunek dochodów Ministerstwa Edukacji Narodowej obsługiwany przez Narodowy Bank Polski Oddział Okręgowy w Warszawie, numer rachunku: 59 1010 1010 0031 2822 3100 0000; koszt podręcznika ustala się  w wysokości określonej przez ministra właściwego do spraw oświaty i wychowania,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7732C">
        <w:rPr>
          <w:rFonts w:ascii="Times New Roman" w:eastAsia="Times New Roman" w:hAnsi="Times New Roman" w:cs="Times New Roman"/>
          <w:bCs/>
          <w:sz w:val="24"/>
          <w:szCs w:val="24"/>
        </w:rPr>
        <w:t xml:space="preserve"> i zamieszczonej na stronie internetowej urzędu obsługującego tego ministra. W treści przelewu należy wpisać: „zwrot za podręcznik klasa …..,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część …” (podając numer części) </w:t>
      </w:r>
      <w:r w:rsidRPr="0027732C">
        <w:rPr>
          <w:rFonts w:ascii="Times New Roman" w:eastAsia="Times New Roman" w:hAnsi="Times New Roman" w:cs="Times New Roman"/>
          <w:bCs/>
          <w:sz w:val="24"/>
          <w:szCs w:val="24"/>
        </w:rPr>
        <w:t xml:space="preserve">zakupionego ze środków dotacji celowej otrzymanej przez </w:t>
      </w:r>
      <w:r w:rsidRPr="0027732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szkołę z budżetu państwa</w:t>
      </w:r>
      <w:r w:rsidRPr="0027732C">
        <w:rPr>
          <w:rFonts w:ascii="Times New Roman" w:eastAsia="Times New Roman" w:hAnsi="Times New Roman" w:cs="Times New Roman"/>
          <w:bCs/>
          <w:sz w:val="24"/>
          <w:szCs w:val="24"/>
        </w:rPr>
        <w:br/>
        <w:t>- rodzic, po ustaleniu z dyrektorem szkoły odpowiedniej formy:</w:t>
      </w:r>
    </w:p>
    <w:p w:rsidR="0027732C" w:rsidRPr="0027732C" w:rsidRDefault="0027732C" w:rsidP="0027732C">
      <w:pPr>
        <w:numPr>
          <w:ilvl w:val="2"/>
          <w:numId w:val="0"/>
        </w:numPr>
        <w:spacing w:before="40" w:after="40" w:line="360" w:lineRule="auto"/>
        <w:ind w:left="107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7732C">
        <w:rPr>
          <w:rFonts w:ascii="Times New Roman" w:eastAsia="Times New Roman" w:hAnsi="Times New Roman" w:cs="Times New Roman"/>
          <w:bCs/>
          <w:sz w:val="24"/>
          <w:szCs w:val="24"/>
        </w:rPr>
        <w:t>dokonuje zwrotu kosztu zakupu takiego samego podręcznika, wpłaty dokonuje się na konto szkoły: SBL Złotów 79 8941 0006 0015 7241 2000 0150. W treści przelewu należy wpisać: „zwrot za podręcznik klasa ….., przedmiot …”.</w:t>
      </w:r>
    </w:p>
    <w:p w:rsidR="0027732C" w:rsidRPr="0027732C" w:rsidRDefault="0027732C" w:rsidP="0027732C">
      <w:pPr>
        <w:numPr>
          <w:ilvl w:val="2"/>
          <w:numId w:val="0"/>
        </w:numPr>
        <w:spacing w:before="40" w:after="40" w:line="360" w:lineRule="auto"/>
        <w:ind w:left="107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7732C">
        <w:rPr>
          <w:rFonts w:ascii="Times New Roman" w:eastAsia="Times New Roman" w:hAnsi="Times New Roman" w:cs="Times New Roman"/>
          <w:bCs/>
          <w:sz w:val="24"/>
          <w:szCs w:val="24"/>
        </w:rPr>
        <w:t>dostarcza egzemplarz takiego samego podręcznika zakupionego samodzielnie.  </w:t>
      </w:r>
    </w:p>
    <w:p w:rsidR="0027732C" w:rsidRPr="0027732C" w:rsidRDefault="0027732C" w:rsidP="0027732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Zapisów </w:t>
      </w:r>
      <w:r w:rsidRPr="00277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6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stosuje się w przypadku zwrotu podręcznika po jego trzyletnim użytkowaniu.</w:t>
      </w:r>
    </w:p>
    <w:p w:rsidR="0027732C" w:rsidRPr="0027732C" w:rsidRDefault="0027732C" w:rsidP="0027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IV</w:t>
      </w:r>
    </w:p>
    <w:p w:rsidR="0027732C" w:rsidRPr="0027732C" w:rsidRDefault="0027732C" w:rsidP="0027732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27732C" w:rsidRPr="0027732C" w:rsidRDefault="0027732C" w:rsidP="0027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27732C" w:rsidRPr="0027732C" w:rsidRDefault="0027732C" w:rsidP="0027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podlega ogłoszeniu na szkolnej stronie internetowej oraz odczytaniu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spotkaniu z wychowawcą.</w:t>
      </w:r>
    </w:p>
    <w:p w:rsidR="0027732C" w:rsidRPr="0027732C" w:rsidRDefault="0027732C" w:rsidP="0027732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nauczycieli wychowawców do zapoznania uczniów i ich rodziców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niniejszym Regulaminem.</w:t>
      </w:r>
    </w:p>
    <w:p w:rsidR="0027732C" w:rsidRPr="0027732C" w:rsidRDefault="0027732C" w:rsidP="0027732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i rodzice zobowiązani są do zapoznania się z treścią Regulaminu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stosowania się do zawartych w nich postanowień.</w:t>
      </w:r>
    </w:p>
    <w:p w:rsidR="0027732C" w:rsidRPr="0027732C" w:rsidRDefault="0027732C" w:rsidP="0027732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rozstrzyga dyrektor szkoły.</w:t>
      </w:r>
    </w:p>
    <w:p w:rsidR="0027732C" w:rsidRPr="0027732C" w:rsidRDefault="0027732C" w:rsidP="0027732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27732C" w:rsidRPr="0027732C" w:rsidRDefault="0027732C" w:rsidP="0027732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ma zastosowanie:</w:t>
      </w:r>
    </w:p>
    <w:p w:rsidR="0027732C" w:rsidRPr="0027732C" w:rsidRDefault="0027732C" w:rsidP="0027732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2014/2015 do uczniów klas I szkoły podstawowej,</w:t>
      </w:r>
    </w:p>
    <w:p w:rsidR="0027732C" w:rsidRPr="0027732C" w:rsidRDefault="0027732C" w:rsidP="0027732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2015/2016 do uczniów klas I, II i IV szkoły podstawowej i klasy I gimnazjum.</w:t>
      </w:r>
    </w:p>
    <w:p w:rsidR="0027732C" w:rsidRPr="0027732C" w:rsidRDefault="0027732C" w:rsidP="0027732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2016/2017 do uczniów klas I-V szkoły podstawowej i klas I </w:t>
      </w:r>
      <w:proofErr w:type="spellStart"/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gimnazjum.</w:t>
      </w:r>
    </w:p>
    <w:p w:rsidR="0027732C" w:rsidRPr="0027732C" w:rsidRDefault="0027732C" w:rsidP="0027732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Począwszy od roku szkolnego 2017/2018 zarządzenie ma zastosowanie do uczniów wszystkich klas szkoły podstawowej i </w:t>
      </w:r>
      <w:r w:rsidR="00FB41D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gimnazjalnych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27732C" w:rsidRPr="0027732C" w:rsidSect="00607438">
          <w:headerReference w:type="first" r:id="rId7"/>
          <w:pgSz w:w="11906" w:h="16838"/>
          <w:pgMar w:top="1417" w:right="1417" w:bottom="993" w:left="1417" w:header="708" w:footer="708" w:gutter="0"/>
          <w:cols w:space="708"/>
          <w:titlePg/>
          <w:docGrid w:linePitch="360"/>
        </w:sectPr>
      </w:pPr>
    </w:p>
    <w:p w:rsidR="0027732C" w:rsidRPr="0027732C" w:rsidRDefault="0027732C" w:rsidP="0027732C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Radawnica, 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7732C" w:rsidRPr="0027732C" w:rsidRDefault="0027732C" w:rsidP="0027732C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 do wiadomości postanowienia Szkolnego regulaminu korzystania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darmowych podręczników, materiałów edukacyjnych oraz materiałów ćwiczeniowych. </w:t>
      </w: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928"/>
        <w:gridCol w:w="3746"/>
        <w:gridCol w:w="1715"/>
      </w:tblGrid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 ucznia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 ucznia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Radawnica, </w:t>
      </w:r>
    </w:p>
    <w:p w:rsidR="0027732C" w:rsidRPr="0027732C" w:rsidRDefault="0027732C" w:rsidP="00277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7732C" w:rsidRPr="0027732C" w:rsidRDefault="0027732C" w:rsidP="002773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 do wiadomości postanowienia Szkolnego regulaminu korzystania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darmowych podręczników, materiałów edukacyjnych oraz materiałów ćwiczeniowych. </w:t>
      </w:r>
    </w:p>
    <w:p w:rsidR="0027732C" w:rsidRPr="0027732C" w:rsidRDefault="0027732C" w:rsidP="002773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biorę na siebie odpowiedzialność finansową za wypożyczone podręczniki włączone na stan biblioteki szkolnej.</w:t>
      </w:r>
    </w:p>
    <w:p w:rsidR="0027732C" w:rsidRPr="0027732C" w:rsidRDefault="0027732C" w:rsidP="0027732C">
      <w:pPr>
        <w:tabs>
          <w:tab w:val="left" w:pos="58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914"/>
        <w:gridCol w:w="3764"/>
        <w:gridCol w:w="1710"/>
      </w:tblGrid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 ucznia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 rodzica/prawnego opiekuna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977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27732C" w:rsidRPr="0027732C" w:rsidSect="00607438">
          <w:headerReference w:type="default" r:id="rId8"/>
          <w:headerReference w:type="first" r:id="rId9"/>
          <w:pgSz w:w="11906" w:h="16838"/>
          <w:pgMar w:top="1417" w:right="1417" w:bottom="993" w:left="1417" w:header="708" w:footer="708" w:gutter="0"/>
          <w:cols w:space="708"/>
          <w:titlePg/>
          <w:docGrid w:linePitch="360"/>
        </w:sectPr>
      </w:pP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Radawnica, </w:t>
      </w: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</w:t>
      </w: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odbiór materiałów ćwiczeniowych do klasy  …….  na rok szkolny ………………………:</w:t>
      </w: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…………………………………………….,</w:t>
      </w: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…………………………………………….,</w:t>
      </w: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…………………………………………….,</w:t>
      </w: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…………………………………………….</w:t>
      </w: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4442"/>
        <w:gridCol w:w="3946"/>
      </w:tblGrid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 ucznia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 rodzica/prawnego opiekuna</w:t>
            </w: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32C" w:rsidRPr="0027732C" w:rsidTr="00E53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536" w:type="dxa"/>
          </w:tcPr>
          <w:p w:rsidR="0027732C" w:rsidRPr="0027732C" w:rsidRDefault="0027732C" w:rsidP="0027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2C" w:rsidRPr="0027732C" w:rsidRDefault="0027732C" w:rsidP="00277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27732C" w:rsidRPr="0027732C" w:rsidSect="00607438">
          <w:headerReference w:type="first" r:id="rId10"/>
          <w:pgSz w:w="11906" w:h="16838"/>
          <w:pgMar w:top="1417" w:right="1417" w:bottom="993" w:left="1417" w:header="708" w:footer="708" w:gutter="0"/>
          <w:cols w:space="708"/>
          <w:titlePg/>
          <w:docGrid w:linePitch="360"/>
        </w:sectPr>
      </w:pPr>
    </w:p>
    <w:p w:rsidR="0027732C" w:rsidRPr="0027732C" w:rsidRDefault="0027732C" w:rsidP="0027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Radawnica, </w:t>
      </w:r>
    </w:p>
    <w:p w:rsidR="0027732C" w:rsidRPr="0027732C" w:rsidRDefault="0027732C" w:rsidP="0027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pieczęć szkoły</w:t>
      </w:r>
    </w:p>
    <w:p w:rsidR="0027732C" w:rsidRPr="0027732C" w:rsidRDefault="0027732C" w:rsidP="0027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27732C" w:rsidRPr="0027732C" w:rsidRDefault="0027732C" w:rsidP="0027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32C" w:rsidRPr="0027732C" w:rsidRDefault="0027732C" w:rsidP="0027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zgubienia podręcznika/zniszczenia podręcznika/ znacznego zużycia podręcznika wykraczającego poza jego zwykłe użytkowanie *</w:t>
      </w: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 w dniu ……………………………………….. przez komisję w składzie:</w:t>
      </w:r>
    </w:p>
    <w:p w:rsidR="0027732C" w:rsidRPr="0027732C" w:rsidRDefault="0027732C" w:rsidP="0027732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27732C" w:rsidRPr="0027732C" w:rsidRDefault="0027732C" w:rsidP="0027732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27732C" w:rsidRPr="0027732C" w:rsidRDefault="0027732C" w:rsidP="0027732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:rsidR="0027732C" w:rsidRPr="0027732C" w:rsidRDefault="0027732C" w:rsidP="0027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obecności: ……………………………………………………………………………………</w:t>
      </w:r>
    </w:p>
    <w:p w:rsidR="0027732C" w:rsidRPr="0027732C" w:rsidRDefault="0027732C" w:rsidP="0027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imię i nazwisko rodzica/prawnego opiekuna</w:t>
      </w: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32C" w:rsidRPr="0027732C" w:rsidRDefault="0027732C" w:rsidP="0027732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stwierdziła, że podręcznik – nr inwentarzowy …………… o wartości ………….</w:t>
      </w:r>
    </w:p>
    <w:p w:rsidR="0027732C" w:rsidRPr="0027732C" w:rsidRDefault="0027732C" w:rsidP="0027732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został:</w:t>
      </w:r>
    </w:p>
    <w:p w:rsidR="0027732C" w:rsidRPr="0027732C" w:rsidRDefault="0027732C" w:rsidP="0027732C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zgubiony,</w:t>
      </w:r>
    </w:p>
    <w:p w:rsidR="0027732C" w:rsidRPr="0027732C" w:rsidRDefault="0027732C" w:rsidP="0027732C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znacznie zużyty,</w:t>
      </w:r>
    </w:p>
    <w:p w:rsidR="0027732C" w:rsidRPr="0027732C" w:rsidRDefault="0027732C" w:rsidP="0027732C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zniszczony.*</w:t>
      </w:r>
    </w:p>
    <w:p w:rsidR="0027732C" w:rsidRPr="0027732C" w:rsidRDefault="0027732C" w:rsidP="0027732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Szkolnego regulaminu korzystania z darmowych podręczników, materiałów edukacyjnych oraz materiałów ćwiczeniowych rodzice/prawni opiekunowie </w:t>
      </w: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zobowiązani do zwrotu kosztów zakupu nowego podręcznika/ dostarczenia egzemplarza takiego samego podręcznika zakupionego samodzielnie.*</w:t>
      </w:r>
    </w:p>
    <w:p w:rsidR="0027732C" w:rsidRPr="0027732C" w:rsidRDefault="0027732C" w:rsidP="0027732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zakupu wynosi ……………………..</w:t>
      </w: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Komisji:</w:t>
      </w:r>
    </w:p>
    <w:p w:rsidR="0027732C" w:rsidRPr="0027732C" w:rsidRDefault="0027732C" w:rsidP="0027732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27732C" w:rsidRPr="0027732C" w:rsidRDefault="0027732C" w:rsidP="0027732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27732C" w:rsidRPr="0027732C" w:rsidRDefault="0027732C" w:rsidP="0027732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27732C" w:rsidRPr="0027732C" w:rsidRDefault="0027732C" w:rsidP="0027732C">
      <w:pPr>
        <w:spacing w:after="0" w:line="36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rodzica/prawnego opiekuna: ……………………………………………..</w:t>
      </w: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2C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27732C" w:rsidRPr="0027732C" w:rsidRDefault="0027732C" w:rsidP="002773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D62FD" w:rsidRDefault="004D62FD"/>
    <w:sectPr w:rsidR="004D62FD" w:rsidSect="00607438">
      <w:headerReference w:type="first" r:id="rId11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AD" w:rsidRDefault="001B15AD" w:rsidP="0027732C">
      <w:pPr>
        <w:spacing w:after="0" w:line="240" w:lineRule="auto"/>
      </w:pPr>
      <w:r>
        <w:separator/>
      </w:r>
    </w:p>
  </w:endnote>
  <w:endnote w:type="continuationSeparator" w:id="0">
    <w:p w:rsidR="001B15AD" w:rsidRDefault="001B15AD" w:rsidP="0027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AD" w:rsidRDefault="001B15AD" w:rsidP="0027732C">
      <w:pPr>
        <w:spacing w:after="0" w:line="240" w:lineRule="auto"/>
      </w:pPr>
      <w:r>
        <w:separator/>
      </w:r>
    </w:p>
  </w:footnote>
  <w:footnote w:type="continuationSeparator" w:id="0">
    <w:p w:rsidR="001B15AD" w:rsidRDefault="001B15AD" w:rsidP="0027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B9" w:rsidRPr="00835351" w:rsidRDefault="001B15AD" w:rsidP="0027732C">
    <w:pPr>
      <w:pStyle w:val="Nagwek"/>
      <w:tabs>
        <w:tab w:val="clear" w:pos="4536"/>
        <w:tab w:val="center" w:pos="5387"/>
      </w:tabs>
      <w:jc w:val="left"/>
      <w:rPr>
        <w:sz w:val="18"/>
        <w:szCs w:val="18"/>
      </w:rPr>
    </w:pPr>
    <w:r w:rsidRPr="00607438">
      <w:rPr>
        <w:sz w:val="20"/>
        <w:szCs w:val="20"/>
      </w:rPr>
      <w:t xml:space="preserve">                                                                  </w:t>
    </w:r>
    <w:r>
      <w:rPr>
        <w:sz w:val="20"/>
        <w:szCs w:val="20"/>
      </w:rPr>
      <w:t xml:space="preserve">                              </w:t>
    </w:r>
    <w:r>
      <w:rPr>
        <w:sz w:val="20"/>
        <w:szCs w:val="20"/>
      </w:rPr>
      <w:t xml:space="preserve">                      </w:t>
    </w:r>
  </w:p>
  <w:p w:rsidR="008035B9" w:rsidRPr="008035B9" w:rsidRDefault="001B15AD" w:rsidP="008035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04" w:rsidRPr="00B850D1" w:rsidRDefault="001B15AD" w:rsidP="00353304">
    <w:pPr>
      <w:ind w:left="3828"/>
      <w:rPr>
        <w:sz w:val="18"/>
        <w:szCs w:val="18"/>
      </w:rPr>
    </w:pPr>
    <w:r>
      <w:tab/>
    </w:r>
    <w:r w:rsidRPr="00607438">
      <w:rPr>
        <w:sz w:val="20"/>
        <w:szCs w:val="20"/>
      </w:rPr>
      <w:t xml:space="preserve">                                                                  </w:t>
    </w:r>
    <w:r>
      <w:rPr>
        <w:sz w:val="20"/>
        <w:szCs w:val="20"/>
      </w:rPr>
      <w:t xml:space="preserve">                                                   </w:t>
    </w:r>
    <w:r w:rsidRPr="00607438">
      <w:rPr>
        <w:sz w:val="20"/>
        <w:szCs w:val="20"/>
      </w:rPr>
      <w:t xml:space="preserve">                                                                  </w:t>
    </w:r>
    <w:r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</w:t>
    </w:r>
    <w:r w:rsidRPr="00B850D1">
      <w:rPr>
        <w:sz w:val="18"/>
        <w:szCs w:val="18"/>
      </w:rPr>
      <w:t>Z</w:t>
    </w:r>
    <w:r w:rsidR="00FB41DC">
      <w:rPr>
        <w:sz w:val="18"/>
        <w:szCs w:val="18"/>
      </w:rPr>
      <w:t>ałącznik nr 3</w:t>
    </w:r>
  </w:p>
  <w:p w:rsidR="00353304" w:rsidRPr="00B850D1" w:rsidRDefault="001B15AD" w:rsidP="00353304">
    <w:pPr>
      <w:ind w:left="3828"/>
      <w:rPr>
        <w:sz w:val="18"/>
        <w:szCs w:val="18"/>
      </w:rPr>
    </w:pPr>
    <w:r w:rsidRPr="00B850D1">
      <w:rPr>
        <w:sz w:val="18"/>
        <w:szCs w:val="18"/>
      </w:rPr>
      <w:t>do Szkolnego regulaminu korzystania z darmowych podręczników, materiałów edukacyjnych oraz materiałów ćwiczeniowych</w:t>
    </w:r>
  </w:p>
  <w:p w:rsidR="00353304" w:rsidRPr="00607438" w:rsidRDefault="001B15AD" w:rsidP="00353304">
    <w:pPr>
      <w:pStyle w:val="Nagwek"/>
      <w:rPr>
        <w:sz w:val="20"/>
        <w:szCs w:val="20"/>
      </w:rPr>
    </w:pPr>
    <w:r w:rsidRPr="006F7CA0">
      <w:rPr>
        <w:sz w:val="18"/>
        <w:szCs w:val="18"/>
      </w:rPr>
      <w:tab/>
    </w:r>
    <w:r w:rsidRPr="006F7CA0">
      <w:rPr>
        <w:sz w:val="18"/>
        <w:szCs w:val="18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</w:p>
  <w:p w:rsidR="00353304" w:rsidRPr="00607438" w:rsidRDefault="001B15AD">
    <w:pPr>
      <w:pStyle w:val="Nagwek"/>
      <w:rPr>
        <w:sz w:val="20"/>
        <w:szCs w:val="20"/>
      </w:rPr>
    </w:pPr>
    <w:r w:rsidRPr="00607438">
      <w:rPr>
        <w:sz w:val="20"/>
        <w:szCs w:val="20"/>
      </w:rPr>
      <w:tab/>
    </w:r>
  </w:p>
  <w:p w:rsidR="00353304" w:rsidRDefault="001B15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8B" w:rsidRPr="00B850D1" w:rsidRDefault="001B15AD" w:rsidP="0005628B">
    <w:pPr>
      <w:ind w:left="3828"/>
      <w:rPr>
        <w:sz w:val="18"/>
        <w:szCs w:val="18"/>
      </w:rPr>
    </w:pPr>
    <w:r w:rsidRPr="00607438">
      <w:rPr>
        <w:sz w:val="20"/>
        <w:szCs w:val="20"/>
      </w:rPr>
      <w:t xml:space="preserve">                                                                  </w:t>
    </w:r>
    <w:r>
      <w:rPr>
        <w:sz w:val="20"/>
        <w:szCs w:val="20"/>
      </w:rPr>
      <w:t xml:space="preserve">                          </w:t>
    </w:r>
    <w:r>
      <w:rPr>
        <w:sz w:val="20"/>
        <w:szCs w:val="20"/>
      </w:rPr>
      <w:t xml:space="preserve">     </w:t>
    </w:r>
    <w:r w:rsidRPr="00B850D1">
      <w:rPr>
        <w:sz w:val="18"/>
        <w:szCs w:val="18"/>
      </w:rPr>
      <w:t xml:space="preserve">Załącznik nr 1 </w:t>
    </w:r>
  </w:p>
  <w:p w:rsidR="0005628B" w:rsidRPr="00B850D1" w:rsidRDefault="001B15AD" w:rsidP="0005628B">
    <w:pPr>
      <w:ind w:left="3828"/>
      <w:rPr>
        <w:sz w:val="18"/>
        <w:szCs w:val="18"/>
      </w:rPr>
    </w:pPr>
    <w:r w:rsidRPr="00B850D1">
      <w:rPr>
        <w:sz w:val="18"/>
        <w:szCs w:val="18"/>
      </w:rPr>
      <w:t>do Szkolnego regulaminu korzystania z darmowych podręczników, materiałów edukacyjnych oraz materiałów ćwiczeniowych</w:t>
    </w:r>
  </w:p>
  <w:p w:rsidR="0005628B" w:rsidRPr="008035B9" w:rsidRDefault="001B15AD" w:rsidP="008035B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90" w:rsidRPr="00B850D1" w:rsidRDefault="001B15AD" w:rsidP="0005628B">
    <w:pPr>
      <w:ind w:left="3828"/>
      <w:rPr>
        <w:sz w:val="18"/>
        <w:szCs w:val="18"/>
      </w:rPr>
    </w:pPr>
    <w:r w:rsidRPr="00607438">
      <w:rPr>
        <w:sz w:val="20"/>
        <w:szCs w:val="20"/>
      </w:rPr>
      <w:t xml:space="preserve">                                                                  </w:t>
    </w:r>
    <w:r>
      <w:rPr>
        <w:sz w:val="20"/>
        <w:szCs w:val="20"/>
      </w:rPr>
      <w:t xml:space="preserve">                               </w:t>
    </w:r>
    <w:r>
      <w:rPr>
        <w:sz w:val="18"/>
        <w:szCs w:val="18"/>
      </w:rPr>
      <w:t>Załącznik nr 3</w:t>
    </w:r>
  </w:p>
  <w:p w:rsidR="00E57590" w:rsidRPr="00B850D1" w:rsidRDefault="001B15AD" w:rsidP="0005628B">
    <w:pPr>
      <w:ind w:left="3828"/>
      <w:rPr>
        <w:sz w:val="18"/>
        <w:szCs w:val="18"/>
      </w:rPr>
    </w:pPr>
    <w:r w:rsidRPr="00B850D1">
      <w:rPr>
        <w:sz w:val="18"/>
        <w:szCs w:val="18"/>
      </w:rPr>
      <w:t>do Sz</w:t>
    </w:r>
    <w:r w:rsidRPr="00B850D1">
      <w:rPr>
        <w:sz w:val="18"/>
        <w:szCs w:val="18"/>
      </w:rPr>
      <w:t>kolnego regulaminu korzystania z darmowych podręczników, materiałów edukacyjnych oraz materiałów ćwiczeniowych</w:t>
    </w:r>
  </w:p>
  <w:p w:rsidR="00E57590" w:rsidRPr="008035B9" w:rsidRDefault="001B15AD" w:rsidP="008035B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24" w:rsidRPr="00B850D1" w:rsidRDefault="001B15AD" w:rsidP="0005628B">
    <w:pPr>
      <w:ind w:left="3828"/>
      <w:rPr>
        <w:sz w:val="18"/>
        <w:szCs w:val="18"/>
      </w:rPr>
    </w:pPr>
    <w:r w:rsidRPr="00607438">
      <w:rPr>
        <w:sz w:val="20"/>
        <w:szCs w:val="20"/>
      </w:rPr>
      <w:t xml:space="preserve">                                                                  </w:t>
    </w:r>
    <w:r>
      <w:rPr>
        <w:sz w:val="20"/>
        <w:szCs w:val="20"/>
      </w:rPr>
      <w:t xml:space="preserve">                               </w:t>
    </w:r>
    <w:r>
      <w:rPr>
        <w:sz w:val="18"/>
        <w:szCs w:val="18"/>
      </w:rPr>
      <w:t>Załącznik nr  4</w:t>
    </w:r>
  </w:p>
  <w:p w:rsidR="00074E24" w:rsidRPr="00B850D1" w:rsidRDefault="001B15AD" w:rsidP="0005628B">
    <w:pPr>
      <w:ind w:left="3828"/>
      <w:rPr>
        <w:sz w:val="18"/>
        <w:szCs w:val="18"/>
      </w:rPr>
    </w:pPr>
    <w:r w:rsidRPr="00B850D1">
      <w:rPr>
        <w:sz w:val="18"/>
        <w:szCs w:val="18"/>
      </w:rPr>
      <w:t>do Szkolnego regulaminu korzys</w:t>
    </w:r>
    <w:r w:rsidRPr="00B850D1">
      <w:rPr>
        <w:sz w:val="18"/>
        <w:szCs w:val="18"/>
      </w:rPr>
      <w:t>tania z darmowych podręczników, materiałów edukacyjnych oraz materiałów ćwiczeniowych</w:t>
    </w:r>
  </w:p>
  <w:p w:rsidR="00074E24" w:rsidRPr="008035B9" w:rsidRDefault="001B15AD" w:rsidP="00803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1E31"/>
    <w:multiLevelType w:val="hybridMultilevel"/>
    <w:tmpl w:val="E9F29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02543"/>
    <w:multiLevelType w:val="hybridMultilevel"/>
    <w:tmpl w:val="FDF08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D3EBC"/>
    <w:multiLevelType w:val="hybridMultilevel"/>
    <w:tmpl w:val="1C36C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A1CA3"/>
    <w:multiLevelType w:val="hybridMultilevel"/>
    <w:tmpl w:val="7E76EE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C3AEC"/>
    <w:multiLevelType w:val="hybridMultilevel"/>
    <w:tmpl w:val="74FC6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22E6E"/>
    <w:multiLevelType w:val="hybridMultilevel"/>
    <w:tmpl w:val="CA0E32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322AF"/>
    <w:multiLevelType w:val="hybridMultilevel"/>
    <w:tmpl w:val="BA026150"/>
    <w:lvl w:ilvl="0" w:tplc="9FC607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B5C34"/>
    <w:multiLevelType w:val="hybridMultilevel"/>
    <w:tmpl w:val="213E90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76149"/>
    <w:multiLevelType w:val="hybridMultilevel"/>
    <w:tmpl w:val="0206D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53101"/>
    <w:multiLevelType w:val="hybridMultilevel"/>
    <w:tmpl w:val="7190F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D52D96"/>
    <w:multiLevelType w:val="hybridMultilevel"/>
    <w:tmpl w:val="FAFAD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B1EFB"/>
    <w:multiLevelType w:val="hybridMultilevel"/>
    <w:tmpl w:val="61B499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2" w15:restartNumberingAfterBreak="0">
    <w:nsid w:val="2D5A021B"/>
    <w:multiLevelType w:val="hybridMultilevel"/>
    <w:tmpl w:val="FB324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F7363"/>
    <w:multiLevelType w:val="hybridMultilevel"/>
    <w:tmpl w:val="A3FE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E2E24"/>
    <w:multiLevelType w:val="hybridMultilevel"/>
    <w:tmpl w:val="C4E65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80323"/>
    <w:multiLevelType w:val="hybridMultilevel"/>
    <w:tmpl w:val="12E40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2C"/>
    <w:rsid w:val="001B15AD"/>
    <w:rsid w:val="0027732C"/>
    <w:rsid w:val="004D62FD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D89D72-6FFA-4D18-B2AE-7A90B3A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32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7732C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2018-01-06T20:19:00Z</dcterms:created>
  <dcterms:modified xsi:type="dcterms:W3CDTF">2018-01-06T20:35:00Z</dcterms:modified>
</cp:coreProperties>
</file>